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B27A" w14:textId="08F9D70E" w:rsidR="007B6C42" w:rsidRDefault="007B6C42" w:rsidP="007B6C42">
      <w:pPr>
        <w:pStyle w:val="BasistekstAves"/>
      </w:pPr>
      <w:r>
        <w:t xml:space="preserve">Beste </w:t>
      </w:r>
      <w:r>
        <w:rPr>
          <w:rFonts w:hint="eastAsia"/>
        </w:rPr>
        <w:t>…</w:t>
      </w:r>
      <w:r>
        <w:t>-collega’s,</w:t>
      </w:r>
    </w:p>
    <w:p w14:paraId="3609D620" w14:textId="77777777" w:rsidR="007B6C42" w:rsidRDefault="007B6C42" w:rsidP="007B6C42">
      <w:pPr>
        <w:pStyle w:val="BasistekstAves"/>
      </w:pPr>
    </w:p>
    <w:p w14:paraId="3268615E" w14:textId="77777777" w:rsidR="007B6C42" w:rsidRDefault="007B6C42" w:rsidP="007B6C42">
      <w:pPr>
        <w:pStyle w:val="BasistekstAves"/>
      </w:pPr>
      <w:r>
        <w:t xml:space="preserve">Als college van bestuur houden we je graag op de hoogte van actuele ontwikkelingen. </w:t>
      </w:r>
    </w:p>
    <w:p w14:paraId="696C2185" w14:textId="77777777" w:rsidR="007B6C42" w:rsidRDefault="007B6C42" w:rsidP="007B6C42">
      <w:pPr>
        <w:pStyle w:val="BasistekstAves"/>
      </w:pPr>
    </w:p>
    <w:p w14:paraId="744EEB5E" w14:textId="1FF2852C" w:rsidR="007B6C42" w:rsidRDefault="007B6C42" w:rsidP="007B6C42">
      <w:pPr>
        <w:pStyle w:val="BasistekstAves"/>
      </w:pPr>
      <w:r>
        <w:rPr>
          <w:rFonts w:hint="eastAsia"/>
        </w:rPr>
        <w:t>…</w:t>
      </w:r>
      <w:r>
        <w:t xml:space="preserve"> ondertekent een manifest: www.onderwijsmanifest.nl. Met dit Onderwijsmanifest maken we als speler in het primair onderwijs een statement. Samen met andere onderwijswerkgevers willen we de invloed van commerciële aanbieders in het basisonderwijs terugdringen. Deze zomer stoppen we dan ook met de inhuur van duurdere zzp-leerkrachten en leerkrachten via commerciële bureaus. We doen dit samen met collega-bestuurders en pabo’s uit onze regio.</w:t>
      </w:r>
    </w:p>
    <w:p w14:paraId="12A85F40" w14:textId="77777777" w:rsidR="007B6C42" w:rsidRDefault="007B6C42" w:rsidP="007B6C42">
      <w:pPr>
        <w:pStyle w:val="BasistekstAves"/>
      </w:pPr>
      <w:r>
        <w:t xml:space="preserve">Daarnaast ontmoedigen we ook de inhuur van externe ib-ers en directeuren. We proberen dit zoveel mogelijk met eigen collega's in te vullen.   </w:t>
      </w:r>
    </w:p>
    <w:p w14:paraId="605AD584" w14:textId="77777777" w:rsidR="007B6C42" w:rsidRDefault="007B6C42" w:rsidP="007B6C42">
      <w:pPr>
        <w:pStyle w:val="BasistekstAves"/>
      </w:pPr>
      <w:r>
        <w:t xml:space="preserve"> </w:t>
      </w:r>
    </w:p>
    <w:p w14:paraId="17BE1CCC" w14:textId="77777777" w:rsidR="007B6C42" w:rsidRPr="00AB32D5" w:rsidRDefault="007B6C42" w:rsidP="007B6C42">
      <w:pPr>
        <w:pStyle w:val="BasistekstAves"/>
        <w:rPr>
          <w:b/>
          <w:bCs/>
        </w:rPr>
      </w:pPr>
      <w:r w:rsidRPr="00AB32D5">
        <w:rPr>
          <w:b/>
          <w:bCs/>
        </w:rPr>
        <w:t xml:space="preserve">Lerarentekort is dagelijks voelbaar </w:t>
      </w:r>
    </w:p>
    <w:p w14:paraId="73636A8A" w14:textId="4F5C3F18" w:rsidR="007B6C42" w:rsidRDefault="007B6C42" w:rsidP="007B6C42">
      <w:pPr>
        <w:pStyle w:val="BasistekstAves"/>
      </w:pPr>
      <w:r>
        <w:t xml:space="preserve">Het lerarentekort is één van de grootste uitdagingen van dit moment. Dat is op school ongetwijfeld dagelijks merk- en zichtbaar. Als </w:t>
      </w:r>
      <w:r>
        <w:rPr>
          <w:rFonts w:hint="eastAsia"/>
        </w:rPr>
        <w:t>…</w:t>
      </w:r>
      <w:r>
        <w:t xml:space="preserve"> doen we ons uiterste best om dit tekort zoveel mogelijk op te vangen. Daar zetten we ons elke dag intensief voor in. Gelukkig kunnen we de tekorten die ontstaan tot nu toe redelijk goed opvangen met kundige collega’s. We weten ook dat velen van jullie op verzoek extra werken om te voorkomen dat klassen naar huis gaan. Die inzet wordt zeer gewaardeerd.  </w:t>
      </w:r>
    </w:p>
    <w:p w14:paraId="47FB2552" w14:textId="77777777" w:rsidR="007B6C42" w:rsidRDefault="007B6C42" w:rsidP="007B6C42">
      <w:pPr>
        <w:pStyle w:val="BasistekstAves"/>
      </w:pPr>
      <w:r>
        <w:t xml:space="preserve"> </w:t>
      </w:r>
    </w:p>
    <w:p w14:paraId="08D397EE" w14:textId="77777777" w:rsidR="007B6C42" w:rsidRPr="00AB32D5" w:rsidRDefault="007B6C42" w:rsidP="007B6C42">
      <w:pPr>
        <w:pStyle w:val="BasistekstAves"/>
        <w:rPr>
          <w:b/>
          <w:bCs/>
        </w:rPr>
      </w:pPr>
      <w:r w:rsidRPr="00AB32D5">
        <w:rPr>
          <w:b/>
          <w:bCs/>
        </w:rPr>
        <w:t xml:space="preserve">Commerciële inzet is geen oplossing  </w:t>
      </w:r>
    </w:p>
    <w:p w14:paraId="38783078" w14:textId="22D153F6" w:rsidR="007B6C42" w:rsidRDefault="007B6C42" w:rsidP="007B6C42">
      <w:pPr>
        <w:pStyle w:val="BasistekstAves"/>
      </w:pPr>
      <w:r>
        <w:t xml:space="preserve">Soms is het nodig om een collega via een commercieel bureau of als zzp'er in te huren. Daarmee zorgen we ervoor dat alle kinderen binnen onze </w:t>
      </w:r>
      <w:r>
        <w:rPr>
          <w:rFonts w:hint="eastAsia"/>
        </w:rPr>
        <w:t>…</w:t>
      </w:r>
      <w:r>
        <w:t xml:space="preserve">-scholen gewoon naar school kunnen gaan.  </w:t>
      </w:r>
    </w:p>
    <w:p w14:paraId="75E84F78" w14:textId="77777777" w:rsidR="007B6C42" w:rsidRDefault="007B6C42" w:rsidP="007B6C42">
      <w:pPr>
        <w:pStyle w:val="BasistekstAves"/>
      </w:pPr>
      <w:r>
        <w:t xml:space="preserve">Maar, we merken en horen dat de inzet van deze collega's regelmatig voor een verhoging van de werkdruk zorgt voor jullie als vast aangestelde collega's. Dit leidt voor ons tot een ongewenste ongelijkheid. Daarnaast is de inzet van zzp’ers/inzet van leraren via commerciële bureaus duurder dan dat we hen een vaste aanstelling geven. Daarmee lekt er ongewild geld weg dat voor het onderwijs voor de kinderen is bedoeld. </w:t>
      </w:r>
    </w:p>
    <w:p w14:paraId="6C3DB3AA" w14:textId="77777777" w:rsidR="007B6C42" w:rsidRDefault="007B6C42" w:rsidP="007B6C42">
      <w:pPr>
        <w:pStyle w:val="BasistekstAves"/>
      </w:pPr>
      <w:r>
        <w:t xml:space="preserve"> </w:t>
      </w:r>
    </w:p>
    <w:p w14:paraId="16227161" w14:textId="77777777" w:rsidR="007B6C42" w:rsidRPr="00AB32D5" w:rsidRDefault="007B6C42" w:rsidP="007B6C42">
      <w:pPr>
        <w:pStyle w:val="BasistekstAves"/>
        <w:rPr>
          <w:b/>
          <w:bCs/>
        </w:rPr>
      </w:pPr>
      <w:r w:rsidRPr="00AB32D5">
        <w:rPr>
          <w:b/>
          <w:bCs/>
        </w:rPr>
        <w:t xml:space="preserve">Gevolgen merkbaar op school </w:t>
      </w:r>
    </w:p>
    <w:p w14:paraId="42644A04" w14:textId="77777777" w:rsidR="007B6C42" w:rsidRDefault="007B6C42" w:rsidP="007B6C42">
      <w:pPr>
        <w:pStyle w:val="BasistekstAves"/>
      </w:pPr>
      <w:r>
        <w:t xml:space="preserve">We realiseren ons dat dit initiatief gevolgen kan hebben voor de bezetting op onze scholen komend schooljaar. Soms zullen daardoor klassen naar huis worden gestuurd. Dat vinden we heel vervelend. We denken echter dat onze keuze voor de korte termijn nodig is om op de lange termijn meer medewerkers met een vast contract in de school te krijgen én te houden. We hopen hiervoor op je begrip.  </w:t>
      </w:r>
    </w:p>
    <w:p w14:paraId="1C7842A3" w14:textId="77777777" w:rsidR="007B6C42" w:rsidRDefault="007B6C42" w:rsidP="007B6C42">
      <w:pPr>
        <w:pStyle w:val="BasistekstAves"/>
      </w:pPr>
      <w:r>
        <w:t xml:space="preserve"> </w:t>
      </w:r>
    </w:p>
    <w:p w14:paraId="4CA1301F" w14:textId="77777777" w:rsidR="007B6C42" w:rsidRDefault="007B6C42" w:rsidP="007B6C42">
      <w:pPr>
        <w:pStyle w:val="BasistekstAves"/>
      </w:pPr>
      <w:r>
        <w:t xml:space="preserve">Voor ons Onderwijsmanifest hebben we een lijst met veel gestelde vragen en antwoorden (FAQ) samengesteld. Deze is te vinden op www.onderwijsmanifest.nl. Natuurlijk informeren we als bestuur ook de ouders over ons Onderwijsmanifest met een aparte brief. We gaan ook in gesprek met de bestaande groep ingehuurde collega's. </w:t>
      </w:r>
    </w:p>
    <w:p w14:paraId="5EBFE4FC" w14:textId="77777777" w:rsidR="007B6C42" w:rsidRDefault="007B6C42" w:rsidP="007B6C42">
      <w:pPr>
        <w:pStyle w:val="BasistekstAves"/>
      </w:pPr>
    </w:p>
    <w:p w14:paraId="02C07B95" w14:textId="1A16835F" w:rsidR="007B6C42" w:rsidRDefault="007B6C42" w:rsidP="007B6C42">
      <w:pPr>
        <w:pStyle w:val="BasistekstAves"/>
      </w:pPr>
      <w:r>
        <w:t xml:space="preserve">We hopen in ieder geval dat je ons initiatief steunt. De ontwikkeling van de kinderen staat bij </w:t>
      </w:r>
      <w:r>
        <w:rPr>
          <w:rFonts w:hint="eastAsia"/>
        </w:rPr>
        <w:t>…</w:t>
      </w:r>
      <w:r>
        <w:t xml:space="preserve"> altijd voorop. We kunnen ons voorstellen dat je naar aanleiding van deze brief toch nog vragen </w:t>
      </w:r>
      <w:r>
        <w:lastRenderedPageBreak/>
        <w:t xml:space="preserve">hebt. Voor meer informatie over het Onderwijsmanifest of voor een moment om hierover van gedachten wisselen, kun je terecht bij je eigen directeur.   </w:t>
      </w:r>
    </w:p>
    <w:p w14:paraId="2D51A30D" w14:textId="77777777" w:rsidR="007B6C42" w:rsidRDefault="007B6C42" w:rsidP="007B6C42">
      <w:pPr>
        <w:pStyle w:val="BasistekstAves"/>
      </w:pPr>
    </w:p>
    <w:p w14:paraId="24483AC5" w14:textId="77777777" w:rsidR="007B6C42" w:rsidRDefault="007B6C42"/>
    <w:sectPr w:rsidR="007B6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Maiandra GD">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42"/>
    <w:rsid w:val="00170BAC"/>
    <w:rsid w:val="007B6C42"/>
    <w:rsid w:val="00FA2F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F6D"/>
  <w15:chartTrackingRefBased/>
  <w15:docId w15:val="{8FD62490-560F-4709-918F-53E76E8D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ves">
    <w:name w:val="Basistekst Aves"/>
    <w:basedOn w:val="Standaard"/>
    <w:qFormat/>
    <w:rsid w:val="007B6C42"/>
    <w:pPr>
      <w:spacing w:after="0" w:line="320" w:lineRule="atLeast"/>
    </w:pPr>
    <w:rPr>
      <w:rFonts w:ascii="Lato" w:eastAsia="Times New Roman" w:hAnsi="Lato" w:cs="Maiandra GD"/>
      <w:color w:val="44546A" w:themeColor="text2"/>
      <w:kern w:val="0"/>
      <w:sz w:val="21"/>
      <w:szCs w:val="18"/>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tTag_Note xmlns="95a74974-707d-459f-8273-3384b4722cc5">
      <Terms xmlns="http://schemas.microsoft.com/office/infopath/2007/PartnerControls"/>
    </LitTag_Note>
    <LitCategory_Note xmlns="95a74974-707d-459f-8273-3384b4722cc5">
      <Terms xmlns="http://schemas.microsoft.com/office/infopath/2007/PartnerControls"/>
    </LitCategory_Note>
    <TaxCatchAll xmlns="95a74974-707d-459f-8273-3384b4722c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C1DFAB75B114EA8C084733D189739" ma:contentTypeVersion="12" ma:contentTypeDescription="Een nieuw document maken." ma:contentTypeScope="" ma:versionID="28eccadb17af243e5b4dd915255997e6">
  <xsd:schema xmlns:xsd="http://www.w3.org/2001/XMLSchema" xmlns:xs="http://www.w3.org/2001/XMLSchema" xmlns:p="http://schemas.microsoft.com/office/2006/metadata/properties" xmlns:ns2="95a74974-707d-459f-8273-3384b4722cc5" xmlns:ns3="8e22cf5d-699a-4625-9a58-e272bdec7b68" xmlns:ns4="cfacf3e3-8143-4dde-aedb-8fdacafc2b8d" targetNamespace="http://schemas.microsoft.com/office/2006/metadata/properties" ma:root="true" ma:fieldsID="db2d0bd7c85ee8992233272b6c4d2a9a" ns2:_="" ns3:_="" ns4:_="">
    <xsd:import namespace="95a74974-707d-459f-8273-3384b4722cc5"/>
    <xsd:import namespace="8e22cf5d-699a-4625-9a58-e272bdec7b68"/>
    <xsd:import namespace="cfacf3e3-8143-4dde-aedb-8fdacafc2b8d"/>
    <xsd:element name="properties">
      <xsd:complexType>
        <xsd:sequence>
          <xsd:element name="documentManagement">
            <xsd:complexType>
              <xsd:all>
                <xsd:element ref="ns2:LitCategory_Note" minOccurs="0"/>
                <xsd:element ref="ns2:TaxCatchAll" minOccurs="0"/>
                <xsd:element ref="ns2:LitTag_Not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4974-707d-459f-8273-3384b4722cc5"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cc78e286-ec3c-4d2a-a81f-81db3114070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8b9c78-2f3f-4a98-b909-b7c989f56253}" ma:internalName="TaxCatchAll" ma:showField="CatchAllData" ma:web="95a74974-707d-459f-8273-3384b4722cc5">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f05d83c1-ea45-4e41-910e-7bf7450ebf8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2cf5d-699a-4625-9a58-e272bdec7b6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cf3e3-8143-4dde-aedb-8fdacafc2b8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AC741-7682-49BA-822B-E5B1DD94480B}">
  <ds:schemaRefs>
    <ds:schemaRef ds:uri="http://schemas.microsoft.com/office/2006/metadata/properties"/>
    <ds:schemaRef ds:uri="http://schemas.microsoft.com/office/infopath/2007/PartnerControls"/>
    <ds:schemaRef ds:uri="95a74974-707d-459f-8273-3384b4722cc5"/>
  </ds:schemaRefs>
</ds:datastoreItem>
</file>

<file path=customXml/itemProps2.xml><?xml version="1.0" encoding="utf-8"?>
<ds:datastoreItem xmlns:ds="http://schemas.openxmlformats.org/officeDocument/2006/customXml" ds:itemID="{27BF420B-2F47-43C1-92BA-251C30C8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74974-707d-459f-8273-3384b4722cc5"/>
    <ds:schemaRef ds:uri="8e22cf5d-699a-4625-9a58-e272bdec7b68"/>
    <ds:schemaRef ds:uri="cfacf3e3-8143-4dde-aedb-8fdacafc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83AC6-311B-4821-8C1F-4EBC33525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2508</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Timmermans</dc:creator>
  <cp:keywords/>
  <dc:description/>
  <cp:lastModifiedBy>Info NK Communicatie</cp:lastModifiedBy>
  <cp:revision>2</cp:revision>
  <dcterms:created xsi:type="dcterms:W3CDTF">2023-09-27T10:24:00Z</dcterms:created>
  <dcterms:modified xsi:type="dcterms:W3CDTF">2023-09-27T10:24:00Z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0x01010029EC1DFAB75B114EA8C084733D189739</vt:lpwstr>
  </property>
  <property fmtid="{D5CDD505-2E9C-101B-9397-08002B2CF9AE}" pid="4" name="LitTag">
    <vt:lpwstr/>
  </property>
  <property fmtid="{D5CDD505-2E9C-101B-9397-08002B2CF9AE}" pid="5" name="LitCategory">
    <vt:lpwstr/>
  </property>
  <property fmtid="{D5CDD505-2E9C-101B-9397-08002B2CF9AE}" pid="6" name="MediaServiceImageTags">
    <vt:lpwstr/>
  </property>
  <property fmtid="{D5CDD505-2E9C-101B-9397-08002B2CF9AE}" pid="7" name="_ExtendedDescription">
    <vt:lpwstr/>
  </property>
</Properties>
</file>